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연차유급휴가 사용 촉구서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(연차휴가 사용촉진 1차 통지)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성명 :              (소속 :              )</w:t>
            </w:r>
          </w:p>
        </w:tc>
      </w:tr>
      <w:tr>
        <w:trPr>
          <w:cantSplit/>
          <w:trHeight w:val="5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 신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○○○○ 대표이사</w:t>
            </w:r>
          </w:p>
        </w:tc>
      </w:tr>
      <w:tr>
        <w:trPr>
          <w:cantSplit/>
          <w:trHeight w:val="58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통지 일자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연차 산정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.   .   . ~    .   .   .</w:t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60" w:before="16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「근로기준법」 제61조에 따라 귀하의 미사용 연차유급휴가 일수를 알려드리오니, 아래 사용 기간 안에 휴가를 사용할 수 있도록 사용 시기를 정하여 회사에 통보하여 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53"/>
        <w:gridCol w:w="2065"/>
        <w:gridCol w:w="2753"/>
        <w:gridCol w:w="2067"/>
      </w:tblGrid>
      <w:tr>
        <w:trPr>
          <w:cantSplit/>
          <w:trHeight w:val="641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 연차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사용한 연차 일수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</w:tr>
      <w:tr>
        <w:trPr>
          <w:cantSplit/>
          <w:trHeight w:val="641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미사용 연차 일수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righ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>일</w:t>
            </w:r>
          </w:p>
        </w:tc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기간 만료일</w:t>
            </w:r>
          </w:p>
        </w:tc>
        <w:tc>
          <w:tcPr>
            <w:tcW w:type="dxa" w:w="20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53"/>
        <w:gridCol w:w="6885"/>
      </w:tblGrid>
      <w:tr>
        <w:trPr>
          <w:cantSplit/>
          <w:trHeight w:val="641" w:hRule="atLeast"/>
        </w:trPr>
        <w:tc>
          <w:tcPr>
            <w:tcW w:type="dxa" w:w="27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시기 통보 기한</w:t>
            </w:r>
          </w:p>
        </w:tc>
        <w:tc>
          <w:tcPr>
            <w:tcW w:type="dxa" w:w="68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이 통지를 받은 날부터 10일 이내 (        년     월     일까지)</w:t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미사용 연차 사용 계획서 (근로자 작성 후 회신)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88"/>
        <w:gridCol w:w="4474"/>
        <w:gridCol w:w="1376"/>
        <w:gridCol w:w="3100"/>
      </w:tblGrid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예정일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1" w:hRule="atLeast"/>
        </w:trPr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447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0" w:before="134" w:line="238" w:lineRule="exact"/>
        <w:jc w:val="left"/>
      </w:pPr>
      <w:r>
        <w:rPr>
          <w:rFonts w:ascii="Malgun Gothic" w:eastAsia="Malgun Gothic" w:hAnsi="Malgun Gothic"/>
          <w:color w:val="444444"/>
          <w:sz w:val="17"/>
          <w:szCs w:val="17"/>
        </w:rPr>
        <w:t xml:space="preserve">※ 근로자가 기한 내에 사용 시기를 통보하지 않으면, 회사는 사용 기간이 끝나기 2개월 전까지 미사용 휴가의 사용 시기를 지정하여 서면으로 통보합니다(2차 촉진).</w:t>
      </w:r>
    </w:p>
    <w:p>
      <w:pPr>
        <w:spacing w:after="27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회사가 근로기준법에 따른 사용 촉진 조치를 하였음에도 근로자가 휴가를 사용하지 않은 경우, 미사용 휴가에 대한 보상(연차수당) 의무가 면제됩니다.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807"/>
        <w:gridCol w:w="1376"/>
        <w:gridCol w:w="1807"/>
        <w:gridCol w:w="1376"/>
        <w:gridCol w:w="1896"/>
      </w:tblGrid>
      <w:tr>
        <w:trPr>
          <w:cantSplit/>
          <w:trHeight w:val="74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통지자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수령일</w:t>
            </w:r>
          </w:p>
        </w:tc>
        <w:tc>
          <w:tcPr>
            <w:tcW w:type="dxa" w:w="180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수령인</w:t>
            </w:r>
          </w:p>
        </w:tc>
        <w:tc>
          <w:tcPr>
            <w:tcW w:type="dxa" w:w="189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(서명)</w:t>
            </w:r>
          </w:p>
        </w:tc>
      </w:tr>
    </w:tbl>
    <w:p>
      <w:pPr>
        <w:spacing w:after="0" w:before="0" w:line="13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annual-leave-promotion-1</dc:title>
  <dc:creator>uglydolls.shop</dc:creator>
  <cp:lastModifiedBy>Un-named</cp:lastModifiedBy>
  <cp:revision>1</cp:revision>
  <dcterms:created xsi:type="dcterms:W3CDTF">2026-10-05T03:21:42.436Z</dcterms:created>
  <dcterms:modified xsi:type="dcterms:W3CDTF">2026-10-05T03:21:42.436Z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