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임 금 명 세 서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          년          월분)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49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사번(생년월일)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9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부 서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직 위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9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임금지급일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지급 계좌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지급 및 공제 내역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37"/>
        <w:gridCol w:w="2581"/>
        <w:gridCol w:w="2237"/>
        <w:gridCol w:w="2583"/>
      </w:tblGrid>
      <w:tr>
        <w:trPr>
          <w:cantSplit/>
          <w:trHeight w:val="448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지급 항목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금 액 (원)</w:t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공제 항목</w:t>
            </w:r>
          </w:p>
        </w:tc>
        <w:tc>
          <w:tcPr>
            <w:tcW w:type="dxa" w:w="258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금 액 (원)</w:t>
            </w:r>
          </w:p>
        </w:tc>
      </w:tr>
      <w:tr>
        <w:trPr>
          <w:cantSplit/>
          <w:trHeight w:val="448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기본급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국민연금</w:t>
            </w:r>
          </w:p>
        </w:tc>
        <w:tc>
          <w:tcPr>
            <w:tcW w:type="dxa" w:w="258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8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연장근로수당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건강보험</w:t>
            </w:r>
          </w:p>
        </w:tc>
        <w:tc>
          <w:tcPr>
            <w:tcW w:type="dxa" w:w="258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8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야간근로수당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장기요양보험</w:t>
            </w:r>
          </w:p>
        </w:tc>
        <w:tc>
          <w:tcPr>
            <w:tcW w:type="dxa" w:w="258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8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휴일근로수당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고용보험</w:t>
            </w:r>
          </w:p>
        </w:tc>
        <w:tc>
          <w:tcPr>
            <w:tcW w:type="dxa" w:w="258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8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상여금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소득세</w:t>
            </w:r>
          </w:p>
        </w:tc>
        <w:tc>
          <w:tcPr>
            <w:tcW w:type="dxa" w:w="258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8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식대 (비과세)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지방소득세</w:t>
            </w:r>
          </w:p>
        </w:tc>
        <w:tc>
          <w:tcPr>
            <w:tcW w:type="dxa" w:w="258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8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기타수당 (      )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기타공제 (      )</w:t>
            </w:r>
          </w:p>
        </w:tc>
        <w:tc>
          <w:tcPr>
            <w:tcW w:type="dxa" w:w="258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8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지급액 계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  <w:t xml:space="preserve"/>
            </w:r>
          </w:p>
        </w:tc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공제액 계</w:t>
            </w:r>
          </w:p>
        </w:tc>
        <w:tc>
          <w:tcPr>
            <w:tcW w:type="dxa" w:w="258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82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실수령액</w:t>
            </w:r>
          </w:p>
        </w:tc>
        <w:tc>
          <w:tcPr>
            <w:tcW w:type="dxa" w:w="7401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근로시간 및 계산 방법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5"/>
        <w:gridCol w:w="1721"/>
        <w:gridCol w:w="1635"/>
        <w:gridCol w:w="1721"/>
        <w:gridCol w:w="1462"/>
        <w:gridCol w:w="1464"/>
      </w:tblGrid>
      <w:tr>
        <w:trPr>
          <w:cantSplit/>
          <w:trHeight w:val="448" w:hRule="atLeast"/>
        </w:trPr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근로일수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</w:t>
            </w:r>
          </w:p>
        </w:tc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총 근로시간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시간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통상시급</w:t>
            </w:r>
          </w:p>
        </w:tc>
        <w:tc>
          <w:tcPr>
            <w:tcW w:type="dxa" w:w="146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</w:t>
            </w:r>
          </w:p>
        </w:tc>
      </w:tr>
      <w:tr>
        <w:trPr>
          <w:cantSplit/>
          <w:trHeight w:val="448" w:hRule="atLeast"/>
        </w:trPr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연장근로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시간</w:t>
            </w:r>
          </w:p>
        </w:tc>
        <w:tc>
          <w:tcPr>
            <w:tcW w:type="dxa" w:w="16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야간근로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시간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휴일근로</w:t>
            </w:r>
          </w:p>
        </w:tc>
        <w:tc>
          <w:tcPr>
            <w:tcW w:type="dxa" w:w="146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시간</w:t>
            </w:r>
          </w:p>
        </w:tc>
      </w:tr>
    </w:tbl>
    <w:p>
      <w:pPr>
        <w:spacing w:after="0" w:before="0" w:line="11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65"/>
        <w:gridCol w:w="5335"/>
        <w:gridCol w:w="2238"/>
      </w:tblGrid>
      <w:tr>
        <w:trPr>
          <w:cantSplit/>
          <w:trHeight w:val="448" w:hRule="atLeast"/>
        </w:trPr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구 분</w:t>
            </w:r>
          </w:p>
        </w:tc>
        <w:tc>
          <w:tcPr>
            <w:tcW w:type="dxa" w:w="53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계산 방법</w:t>
            </w:r>
          </w:p>
        </w:tc>
        <w:tc>
          <w:tcPr>
            <w:tcW w:type="dxa" w:w="22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금 액 (원)</w:t>
            </w:r>
          </w:p>
        </w:tc>
      </w:tr>
      <w:tr>
        <w:trPr>
          <w:cantSplit/>
          <w:trHeight w:val="448" w:hRule="atLeast"/>
        </w:trPr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연장근로수당</w:t>
            </w:r>
          </w:p>
        </w:tc>
        <w:tc>
          <w:tcPr>
            <w:tcW w:type="dxa" w:w="53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연장근로시간 × 통상시급 × 1.5</w:t>
            </w:r>
          </w:p>
        </w:tc>
        <w:tc>
          <w:tcPr>
            <w:tcW w:type="dxa" w:w="22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8" w:hRule="atLeast"/>
        </w:trPr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야간근로수당</w:t>
            </w:r>
          </w:p>
        </w:tc>
        <w:tc>
          <w:tcPr>
            <w:tcW w:type="dxa" w:w="53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야간근로시간 × 통상시급 × 0.5</w:t>
            </w:r>
          </w:p>
        </w:tc>
        <w:tc>
          <w:tcPr>
            <w:tcW w:type="dxa" w:w="22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8" w:hRule="atLeast"/>
        </w:trPr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휴일근로수당</w:t>
            </w:r>
          </w:p>
        </w:tc>
        <w:tc>
          <w:tcPr>
            <w:tcW w:type="dxa" w:w="53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휴일근로시간 × 통상시급 × 1.5 (8시간 초과분 × 2.0)</w:t>
            </w:r>
          </w:p>
        </w:tc>
        <w:tc>
          <w:tcPr>
            <w:tcW w:type="dxa" w:w="22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8" w:hRule="atLeast"/>
        </w:trPr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기타 (        )</w:t>
            </w:r>
          </w:p>
        </w:tc>
        <w:tc>
          <w:tcPr>
            <w:tcW w:type="dxa" w:w="533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2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67" w:before="45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가산수당(연장·야간·휴일) 규정은 상시 5인 이상 사업장에 적용됩니다.</w:t>
      </w:r>
    </w:p>
    <w:p>
      <w:pPr>
        <w:spacing w:after="67" w:before="224" w:line="280" w:lineRule="exact"/>
        <w:jc w:val="center"/>
      </w:pPr>
      <w:r>
        <w:rPr>
          <w:rFonts w:ascii="Malgun Gothic" w:eastAsia="Malgun Gothic" w:hAnsi="Malgun Gothic"/>
          <w:sz w:val="20"/>
          <w:szCs w:val="20"/>
        </w:rPr>
        <w:t xml:space="preserve">귀하의 노고에 감사드립니다.</w:t>
      </w:r>
    </w:p>
    <w:p>
      <w:pPr>
        <w:spacing w:after="67" w:before="224" w:line="266" w:lineRule="exact"/>
        <w:jc w:val="right"/>
      </w:pPr>
      <w:r>
        <w:rPr>
          <w:rFonts w:ascii="Malgun Gothic" w:eastAsia="Malgun Gothic" w:hAnsi="Malgun Gothic"/>
          <w:sz w:val="19"/>
          <w:szCs w:val="19"/>
        </w:rPr>
        <w:t xml:space="preserve">회 사 명 :                          대 표 자 :                    (인)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pay-statement</dc:title>
  <dc:creator>uglydolls.shop</dc:creator>
  <cp:lastModifiedBy>Un-named</cp:lastModifiedBy>
  <cp:revision>1</cp:revision>
  <dcterms:created xsi:type="dcterms:W3CDTF">2026-10-05T03:21:42.211Z</dcterms:created>
  <dcterms:modified xsi:type="dcterms:W3CDTF">2026-10-05T03:21:42.211Z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