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반려동물 위탁 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(펫시터 · 위탁 돌봄)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7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 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종류 · 품종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개 / 말티즈</w:t>
            </w:r>
          </w:p>
        </w:tc>
      </w:tr>
      <w:tr>
        <w:trPr>
          <w:cantSplit/>
          <w:trHeight w:val="77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나이 · 성별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살 / □수컷 □암컷 (중성화 □O □X)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동물등록번호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7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예방접종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종합  □ 광견병  □ 심장사상충  최근 접종일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질병 · 복용약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7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성격 · 주의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낯가림 심함, 다른 개에게 짖음, 문 열면 뛰어나감</w:t>
            </w:r>
          </w:p>
        </w:tc>
      </w:tr>
    </w:tbl>
    <w:p>
      <w:pPr>
        <w:spacing w:after="0" w:before="0" w:line="20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7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위탁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월   일    시 ~       년   월   일    시</w:t>
            </w:r>
          </w:p>
        </w:tc>
      </w:tr>
      <w:tr>
        <w:trPr>
          <w:cantSplit/>
          <w:trHeight w:val="77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돌봄 방식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방문 돌봄 (보호자 집)   □ 위탁 돌봄 (펫시터 집)</w:t>
            </w:r>
          </w:p>
        </w:tc>
      </w:tr>
      <w:tr>
        <w:trPr>
          <w:cantSplit/>
          <w:trHeight w:val="77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식사 · 간식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사료 종류 :           1회      g × 하루    회 / 간식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산 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하루    회,     분</w:t>
            </w:r>
          </w:p>
        </w:tc>
      </w:tr>
      <w:tr>
        <w:trPr>
          <w:cantSplit/>
          <w:trHeight w:val="77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위탁 요금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금              원 (1일      원) □ 선불 □ 후불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준 비 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사료, 리드줄, 배변패드 등</w:t>
            </w:r>
          </w:p>
        </w:tc>
      </w:tr>
    </w:tbl>
    <w:p>
      <w:pPr>
        <w:spacing w:after="0" w:before="0" w:line="20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제1조 (돌봄 의무)  </w:t>
      </w:r>
      <w:r>
        <w:rPr>
          <w:rFonts w:ascii="Malgun Gothic" w:eastAsia="Malgun Gothic" w:hAnsi="Malgun Gothic"/>
          <w:sz w:val="17"/>
          <w:szCs w:val="17"/>
        </w:rPr>
        <w:t xml:space="preserve">펫시터는 위 내용에 따라 반려동물을 성실히 돌보며, 하루 1회 이상 사진 또는 영상으로 상태를 보호자에게 알린다.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제2조 (응급 상황)  </w:t>
      </w:r>
      <w:r>
        <w:rPr>
          <w:rFonts w:ascii="Malgun Gothic" w:eastAsia="Malgun Gothic" w:hAnsi="Malgun Gothic"/>
          <w:sz w:val="17"/>
          <w:szCs w:val="17"/>
        </w:rPr>
        <w:t xml:space="preserve">반려동물이 다치거나 아프면 펫시터는 즉시 보호자에게 연락하고, 연락이 닿지 않으면 아래 지정 동물병원에서 응급 진료를 받게 할 수 있다. 진료비는 보호자가 부담하되, 펫시터의 과실로 인한 경우에는 펫시터가 부담한다.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제3조 (분실 · 사고)  </w:t>
      </w:r>
      <w:r>
        <w:rPr>
          <w:rFonts w:ascii="Malgun Gothic" w:eastAsia="Malgun Gothic" w:hAnsi="Malgun Gothic"/>
          <w:sz w:val="17"/>
          <w:szCs w:val="17"/>
        </w:rPr>
        <w:t xml:space="preserve">펫시터의 부주의로 반려동물이 분실되거나 다친 경우 펫시터는 즉시 수색·치료에 협조하고 손해를 배상한다. 보호자가 알리지 않은 질병·성향으로 생긴 사고는 그러하지 아니하다.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제4조 (기간 변경)  </w:t>
      </w:r>
      <w:r>
        <w:rPr>
          <w:rFonts w:ascii="Malgun Gothic" w:eastAsia="Malgun Gothic" w:hAnsi="Malgun Gothic"/>
          <w:sz w:val="17"/>
          <w:szCs w:val="17"/>
        </w:rPr>
        <w:t xml:space="preserve">위탁 기간을 연장하거나 줄일 경우 미리 협의하며, 연장 요금은 1일 요금을 기준으로 정산한다. 보호자가 약속한 날로부터 ___일이 지나도록 연락 없이 데려가지 않으면 펫시터는 관련 기관에 도움을 요청할 수 있다.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제5조 (취소)  </w:t>
      </w:r>
      <w:r>
        <w:rPr>
          <w:rFonts w:ascii="Malgun Gothic" w:eastAsia="Malgun Gothic" w:hAnsi="Malgun Gothic"/>
          <w:sz w:val="17"/>
          <w:szCs w:val="17"/>
        </w:rPr>
        <w:t xml:space="preserve">시작 ___일 전까지 취소하면 요금 전액을 돌려주고, 이후 취소 시에는 ___%를 위약금으로 한다.</w:t>
      </w:r>
    </w:p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5"/>
        <w:gridCol w:w="3183"/>
        <w:gridCol w:w="1635"/>
        <w:gridCol w:w="3185"/>
      </w:tblGrid>
      <w:tr>
        <w:trPr>
          <w:cantSplit/>
          <w:trHeight w:val="773" w:hRule="atLeast"/>
        </w:trPr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지정 동물병원</w:t>
            </w:r>
          </w:p>
        </w:tc>
        <w:tc>
          <w:tcPr>
            <w:tcW w:type="dxa" w:w="80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병원명 / 연락처</w:t>
            </w:r>
          </w:p>
        </w:tc>
      </w:tr>
      <w:tr>
        <w:trPr>
          <w:cantSplit/>
          <w:trHeight w:val="773" w:hRule="atLeast"/>
        </w:trPr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호 자</w:t>
            </w:r>
          </w:p>
        </w:tc>
        <w:tc>
          <w:tcPr>
            <w:tcW w:type="dxa" w:w="31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(서명)</w:t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1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비상 연락처 :</w:t>
            </w:r>
          </w:p>
        </w:tc>
      </w:tr>
      <w:tr>
        <w:trPr>
          <w:cantSplit/>
          <w:trHeight w:val="773" w:hRule="atLeast"/>
        </w:trPr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펫 시 터</w:t>
            </w:r>
          </w:p>
        </w:tc>
        <w:tc>
          <w:tcPr>
            <w:tcW w:type="dxa" w:w="31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(서명)</w:t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1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0" w:before="16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pet-sitting-contract</dc:title>
  <dc:creator>uglydolls.shop</dc:creator>
  <cp:lastModifiedBy>Un-named</cp:lastModifiedBy>
  <cp:revision>1</cp:revision>
  <dcterms:created xsi:type="dcterms:W3CDTF">2026-10-05T03:21:42.603Z</dcterms:created>
  <dcterms:modified xsi:type="dcterms:W3CDTF">2026-10-05T03:21:42.603Z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