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합 의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56"/>
        <w:gridCol w:w="1349"/>
        <w:gridCol w:w="2891"/>
        <w:gridCol w:w="1349"/>
        <w:gridCol w:w="2893"/>
      </w:tblGrid>
      <w:tr>
        <w:trPr>
          <w:cantSplit/>
          <w:trHeight w:val="551" w:hRule="atLeast"/>
        </w:trPr>
        <w:tc>
          <w:tcPr>
            <w:tcW w:type="dxa" w:w="1156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갑</w:t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연락처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tcW w:type="dxa" w:w="1156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을</w:t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연락처</w:t>
            </w:r>
          </w:p>
        </w:tc>
        <w:tc>
          <w:tcPr>
            <w:tcW w:type="dxa" w:w="289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이메일</w:t>
            </w:r>
          </w:p>
        </w:tc>
        <w:tc>
          <w:tcPr>
            <w:tcW w:type="dxa" w:w="2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1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  <w:tc>
          <w:tcPr>
            <w:tcW w:type="dxa" w:w="713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사건 개요</w:t>
            </w:r>
          </w:p>
        </w:tc>
      </w:tr>
      <w:tr>
        <w:trPr>
          <w:cantSplit/>
          <w:trHeight w:val="19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어떤 일이 있었는지 간단히 적으세요. 예)         년    월    일 ○○에서 발생한 ○○ 사고</w:t>
            </w:r>
          </w:p>
        </w:tc>
      </w:tr>
    </w:tbl>
    <w:p>
      <w:pPr>
        <w:spacing w:after="0" w:before="0" w:line="14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58" w:before="263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갑과 을은 위 사건에 관하여 다음과 같이 원만히 합의한다.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제1조 (합의금)  </w:t>
      </w:r>
      <w:r>
        <w:rPr>
          <w:rFonts w:ascii="Malgun Gothic" w:eastAsia="Malgun Gothic" w:hAnsi="Malgun Gothic"/>
          <w:sz w:val="19"/>
          <w:szCs w:val="19"/>
        </w:rPr>
        <w:t xml:space="preserve">을은 갑에게 합의금으로 금                         원 (₩                    )을         년      월      일까지 지급한다.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제2조 (지급방법)  </w:t>
      </w:r>
      <w:r>
        <w:rPr>
          <w:rFonts w:ascii="Malgun Gothic" w:eastAsia="Malgun Gothic" w:hAnsi="Malgun Gothic"/>
          <w:sz w:val="19"/>
          <w:szCs w:val="19"/>
        </w:rPr>
        <w:t xml:space="preserve">합의금은 갑 명의의 계좌(은행 :                 계좌번호 :                              )로 송금하여 지급한다.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제3조 (권리 포기)  </w:t>
      </w:r>
      <w:r>
        <w:rPr>
          <w:rFonts w:ascii="Malgun Gothic" w:eastAsia="Malgun Gothic" w:hAnsi="Malgun Gothic"/>
          <w:sz w:val="19"/>
          <w:szCs w:val="19"/>
        </w:rPr>
        <w:t xml:space="preserve">갑은 합의금을 모두 받은 후 위 사건과 관련하여 을에게 민사상 손해배상 등 일체의 추가 청구를 하지 않으며, 수사기관·법원에 을의 처벌을 원하지 않는다는 의사를 표시한다.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제4조 (비밀유지)  </w:t>
      </w:r>
      <w:r>
        <w:rPr>
          <w:rFonts w:ascii="Malgun Gothic" w:eastAsia="Malgun Gothic" w:hAnsi="Malgun Gothic"/>
          <w:sz w:val="19"/>
          <w:szCs w:val="19"/>
        </w:rPr>
        <w:t xml:space="preserve">갑과 을은 본 합의의 내용을 제3자에게 누설하지 않는다. 단, 법령에 따른 경우는 예외로 한다.</w:t>
      </w:r>
    </w:p>
    <w:p>
      <w:pPr>
        <w:spacing w:after="30" w:before="3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제5조 (효력)  </w:t>
      </w:r>
      <w:r>
        <w:rPr>
          <w:rFonts w:ascii="Malgun Gothic" w:eastAsia="Malgun Gothic" w:hAnsi="Malgun Gothic"/>
          <w:sz w:val="19"/>
          <w:szCs w:val="19"/>
        </w:rPr>
        <w:t xml:space="preserve">을이 제1조의 합의금을 기한 내에 지급하지 않을 경우 갑은 본 합의를 해제할 수 있다.</w:t>
      </w:r>
    </w:p>
    <w:p>
      <w:pPr>
        <w:spacing w:after="0" w:before="0" w:line="7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9" w:before="21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이상의 합의를 증명하기 위하여 합의서 2부를 작성하여 각자 서명(날인) 후 1부씩 보관한다.</w:t>
      </w:r>
    </w:p>
    <w:p>
      <w:pPr>
        <w:spacing w:after="263" w:before="394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92" w:before="9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갑 :                         (서명 또는 인)</w:t>
      </w:r>
    </w:p>
    <w:p>
      <w:pPr>
        <w:spacing w:after="92" w:before="92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을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settlement-agreement</dc:title>
  <dc:creator>uglydolls.shop</dc:creator>
  <cp:lastModifiedBy>Un-named</cp:lastModifiedBy>
  <cp:revision>1</cp:revision>
  <dcterms:created xsi:type="dcterms:W3CDTF">2026-10-05T03:21:42.142Z</dcterms:created>
  <dcterms:modified xsi:type="dcterms:W3CDTF">2026-10-05T03:21:42.142Z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